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91"/>
        <w:bidiVisual/>
        <w:tblW w:w="10065" w:type="dxa"/>
        <w:tblBorders>
          <w:top w:val="thinThickMediumGap" w:sz="12" w:space="0" w:color="auto"/>
          <w:left w:val="thickThinMediumGap" w:sz="12" w:space="0" w:color="auto"/>
          <w:bottom w:val="thickThinMediumGap" w:sz="12" w:space="0" w:color="auto"/>
          <w:right w:val="thinThickMediumGap" w:sz="12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B5AC3" w:rsidRPr="00C45B16" w:rsidTr="00F00D7E">
        <w:trPr>
          <w:trHeight w:val="2457"/>
        </w:trPr>
        <w:tc>
          <w:tcPr>
            <w:tcW w:w="10065" w:type="dxa"/>
            <w:tcBorders>
              <w:top w:val="thinThickMediumGap" w:sz="12" w:space="0" w:color="auto"/>
            </w:tcBorders>
          </w:tcPr>
          <w:p w:rsidR="002B5AC3" w:rsidRPr="00C45B16" w:rsidRDefault="002B5AC3" w:rsidP="00AB4CC0">
            <w:pPr>
              <w:jc w:val="both"/>
              <w:rPr>
                <w:sz w:val="28"/>
                <w:rtl/>
              </w:rPr>
            </w:pPr>
          </w:p>
          <w:p w:rsidR="002B5AC3" w:rsidRPr="00312692" w:rsidRDefault="002B5AC3" w:rsidP="005A25A4">
            <w:pPr>
              <w:jc w:val="center"/>
              <w:rPr>
                <w:rFonts w:cs="AL-Mohanad Bold"/>
                <w:sz w:val="28"/>
                <w:szCs w:val="28"/>
                <w:u w:val="single"/>
                <w:rtl/>
              </w:rPr>
            </w:pPr>
            <w:r w:rsidRPr="00312692">
              <w:rPr>
                <w:rFonts w:cs="AL-Mohanad Bold"/>
                <w:b/>
                <w:bCs/>
                <w:sz w:val="28"/>
                <w:szCs w:val="28"/>
                <w:u w:val="single"/>
                <w:rtl/>
              </w:rPr>
              <w:t>دليل سياسات و إجراءات العمل المعتمدة في الشركة</w:t>
            </w:r>
          </w:p>
          <w:p w:rsidR="002B5AC3" w:rsidRPr="00914EE7" w:rsidRDefault="002B5AC3" w:rsidP="00AB4CC0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right="422" w:hanging="590"/>
              <w:jc w:val="both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312692">
              <w:rPr>
                <w:rFonts w:cs="AL-Mohanad Bold"/>
                <w:b/>
                <w:bCs/>
                <w:sz w:val="28"/>
                <w:szCs w:val="28"/>
                <w:rtl/>
              </w:rPr>
              <w:t>تطبع على مطبوعات الشركة</w:t>
            </w:r>
          </w:p>
          <w:p w:rsidR="002B5AC3" w:rsidRDefault="002B5AC3" w:rsidP="00AB4CC0">
            <w:pPr>
              <w:jc w:val="both"/>
              <w:rPr>
                <w:sz w:val="28"/>
                <w:rtl/>
              </w:rPr>
            </w:pPr>
          </w:p>
          <w:p w:rsidR="002B5AC3" w:rsidRPr="00C45B16" w:rsidRDefault="002B5AC3" w:rsidP="00AB4CC0">
            <w:pPr>
              <w:jc w:val="both"/>
              <w:rPr>
                <w:sz w:val="28"/>
                <w:rtl/>
              </w:rPr>
            </w:pPr>
          </w:p>
          <w:p w:rsidR="002B5AC3" w:rsidRDefault="002B5AC3" w:rsidP="00F00D7E">
            <w:pPr>
              <w:pStyle w:val="a3"/>
              <w:numPr>
                <w:ilvl w:val="0"/>
                <w:numId w:val="2"/>
              </w:numPr>
              <w:ind w:left="272" w:hanging="272"/>
              <w:jc w:val="both"/>
              <w:rPr>
                <w:rFonts w:cs="AL-Mohanad Bold"/>
                <w:sz w:val="26"/>
                <w:szCs w:val="26"/>
              </w:rPr>
            </w:pPr>
            <w:r w:rsidRPr="000A7F41">
              <w:rPr>
                <w:rFonts w:cs="AL-Mohanad Bold"/>
                <w:sz w:val="26"/>
                <w:szCs w:val="26"/>
                <w:rtl/>
              </w:rPr>
              <w:t>تزويد الأمانة العامة بدليل سياسات وإجراءات العمل المعتمدة في الشركة متضمنا</w:t>
            </w:r>
            <w:r>
              <w:rPr>
                <w:rFonts w:cs="AL-Mohanad Bold"/>
                <w:sz w:val="26"/>
                <w:szCs w:val="26"/>
                <w:rtl/>
              </w:rPr>
              <w:t>ً الآتي</w:t>
            </w:r>
            <w:r w:rsidRPr="000A7F41">
              <w:rPr>
                <w:rFonts w:cs="AL-Mohanad Bold"/>
                <w:sz w:val="26"/>
                <w:szCs w:val="26"/>
                <w:rtl/>
              </w:rPr>
              <w:t>:</w:t>
            </w:r>
          </w:p>
          <w:p w:rsidR="002B5AC3" w:rsidRPr="00914EE7" w:rsidRDefault="002B5AC3" w:rsidP="00914EE7">
            <w:pPr>
              <w:pStyle w:val="a3"/>
              <w:ind w:left="272"/>
              <w:jc w:val="both"/>
              <w:rPr>
                <w:rFonts w:cs="AL-Mohanad Bold"/>
                <w:sz w:val="16"/>
                <w:szCs w:val="16"/>
              </w:rPr>
            </w:pPr>
          </w:p>
        </w:tc>
      </w:tr>
      <w:tr w:rsidR="002B5AC3" w:rsidRPr="00C45B16" w:rsidTr="00F00D7E">
        <w:trPr>
          <w:trHeight w:val="7917"/>
        </w:trPr>
        <w:tc>
          <w:tcPr>
            <w:tcW w:w="10065" w:type="dxa"/>
            <w:tcBorders>
              <w:bottom w:val="thickThinMediumGap" w:sz="12" w:space="0" w:color="auto"/>
            </w:tcBorders>
          </w:tcPr>
          <w:p w:rsidR="002B5AC3" w:rsidRPr="00312692" w:rsidRDefault="002B5AC3" w:rsidP="0031269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18" w:hanging="318"/>
              <w:jc w:val="both"/>
              <w:textAlignment w:val="top"/>
              <w:rPr>
                <w:rFonts w:ascii="Tahoma" w:hAnsi="Tahoma" w:cs="AL-Mohanad Bold"/>
                <w:sz w:val="26"/>
                <w:szCs w:val="26"/>
                <w:lang w:eastAsia="en-US"/>
              </w:rPr>
            </w:pPr>
            <w:r w:rsidRPr="00312692">
              <w:rPr>
                <w:rFonts w:ascii="Tahoma" w:hAnsi="Tahoma" w:cs="AL-Mohanad Bold"/>
                <w:sz w:val="26"/>
                <w:szCs w:val="26"/>
                <w:rtl/>
                <w:lang w:eastAsia="en-US"/>
              </w:rPr>
              <w:t>إجراءات</w:t>
            </w:r>
            <w:r>
              <w:rPr>
                <w:rFonts w:ascii="Tahoma" w:hAnsi="Tahoma" w:cs="AL-Mohanad Bold"/>
                <w:sz w:val="26"/>
                <w:szCs w:val="26"/>
                <w:rtl/>
                <w:lang w:eastAsia="en-US"/>
              </w:rPr>
              <w:t xml:space="preserve"> </w:t>
            </w:r>
            <w:r w:rsidRPr="00312692">
              <w:rPr>
                <w:rFonts w:ascii="Tahoma" w:hAnsi="Tahoma" w:cs="AL-Mohanad Bold"/>
                <w:sz w:val="26"/>
                <w:szCs w:val="26"/>
                <w:rtl/>
                <w:lang w:eastAsia="en-US"/>
              </w:rPr>
              <w:t>الرقابة الداخلية لمتابعة وتدقيق الأعمال وبالأخص فيما يتعلق بالموافقات العلاجية ونظامية إدارة مطالبات الوثائق.</w:t>
            </w:r>
          </w:p>
          <w:p w:rsidR="002B5AC3" w:rsidRPr="00312692" w:rsidRDefault="002B5AC3" w:rsidP="007C01D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18" w:hanging="318"/>
              <w:jc w:val="both"/>
              <w:textAlignment w:val="top"/>
              <w:rPr>
                <w:rFonts w:ascii="Tahoma" w:hAnsi="Tahoma" w:cs="AL-Mohanad Bold"/>
                <w:sz w:val="26"/>
                <w:szCs w:val="26"/>
                <w:lang w:eastAsia="en-US"/>
              </w:rPr>
            </w:pPr>
            <w:r w:rsidRPr="00312692">
              <w:rPr>
                <w:rFonts w:ascii="Tahoma" w:hAnsi="Tahoma" w:cs="AL-Mohanad Bold"/>
                <w:sz w:val="26"/>
                <w:szCs w:val="26"/>
                <w:rtl/>
                <w:lang w:eastAsia="en-US"/>
              </w:rPr>
              <w:t>الإجراءات المتبعة لضمان قيام شركات التأمين بسداد المستحقات المالية لمقدمي الخدمة الصحية خلال (</w:t>
            </w:r>
            <w:r w:rsidR="007C01D7">
              <w:rPr>
                <w:rFonts w:ascii="Tahoma" w:hAnsi="Tahoma" w:cs="AL-Mohanad Bold" w:hint="cs"/>
                <w:sz w:val="26"/>
                <w:szCs w:val="26"/>
                <w:rtl/>
                <w:lang w:eastAsia="en-US"/>
              </w:rPr>
              <w:t>45</w:t>
            </w:r>
            <w:r w:rsidRPr="00312692">
              <w:rPr>
                <w:rFonts w:ascii="Tahoma" w:hAnsi="Tahoma" w:cs="AL-Mohanad Bold"/>
                <w:sz w:val="26"/>
                <w:szCs w:val="26"/>
                <w:rtl/>
                <w:lang w:eastAsia="en-US"/>
              </w:rPr>
              <w:t>) يوم</w:t>
            </w:r>
            <w:r w:rsidR="007C01D7">
              <w:rPr>
                <w:rFonts w:ascii="Tahoma" w:hAnsi="Tahoma" w:cs="AL-Mohanad Bold" w:hint="cs"/>
                <w:sz w:val="26"/>
                <w:szCs w:val="26"/>
                <w:rtl/>
                <w:lang w:eastAsia="en-US"/>
              </w:rPr>
              <w:t xml:space="preserve"> عمل</w:t>
            </w:r>
            <w:bookmarkStart w:id="0" w:name="_GoBack"/>
            <w:bookmarkEnd w:id="0"/>
            <w:r w:rsidRPr="00312692">
              <w:rPr>
                <w:rFonts w:ascii="Tahoma" w:hAnsi="Tahoma" w:cs="AL-Mohanad Bold"/>
                <w:sz w:val="26"/>
                <w:szCs w:val="26"/>
                <w:rtl/>
                <w:lang w:eastAsia="en-US"/>
              </w:rPr>
              <w:t xml:space="preserve"> من تاريخ المطالبة.</w:t>
            </w:r>
          </w:p>
          <w:p w:rsidR="002B5AC3" w:rsidRDefault="002B5AC3" w:rsidP="0031269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18" w:hanging="318"/>
              <w:jc w:val="both"/>
              <w:textAlignment w:val="top"/>
              <w:rPr>
                <w:rFonts w:ascii="Tahoma" w:hAnsi="Tahoma" w:cs="AL-Mohanad Bold"/>
                <w:sz w:val="26"/>
                <w:szCs w:val="26"/>
                <w:lang w:eastAsia="en-US"/>
              </w:rPr>
            </w:pPr>
            <w:r w:rsidRPr="00312692">
              <w:rPr>
                <w:rFonts w:ascii="Tahoma" w:hAnsi="Tahoma" w:cs="AL-Mohanad Bold"/>
                <w:sz w:val="26"/>
                <w:szCs w:val="26"/>
                <w:rtl/>
                <w:lang w:eastAsia="en-US"/>
              </w:rPr>
              <w:t>الإجراءات المتبعة لضمان الرد على طلب الموافقة على تحمل شركة التأمين تكاليف العلاج خلال (60) دقيقة.</w:t>
            </w:r>
          </w:p>
          <w:p w:rsidR="002B5AC3" w:rsidRDefault="002B5AC3" w:rsidP="0031269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18" w:hanging="318"/>
              <w:jc w:val="both"/>
              <w:textAlignment w:val="top"/>
              <w:rPr>
                <w:rFonts w:ascii="Tahoma" w:hAnsi="Tahoma" w:cs="AL-Mohanad Bold"/>
                <w:sz w:val="26"/>
                <w:szCs w:val="26"/>
                <w:lang w:eastAsia="en-US"/>
              </w:rPr>
            </w:pPr>
            <w:r>
              <w:rPr>
                <w:rFonts w:ascii="Tahoma" w:hAnsi="Tahoma" w:cs="AL-Mohanad Bold"/>
                <w:sz w:val="26"/>
                <w:szCs w:val="26"/>
                <w:rtl/>
                <w:lang w:eastAsia="en-US"/>
              </w:rPr>
              <w:t>إجراءات التحقق من أن تكون إدارة مطالبات وثائق التأمين الصحي للفئات المشمولة بنظام الضمان الصحي التعاوني حسب منافع الوثيقة الموحدة كحد أدنى.</w:t>
            </w:r>
          </w:p>
          <w:p w:rsidR="002B5AC3" w:rsidRDefault="002B5AC3" w:rsidP="00F70FA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18" w:hanging="318"/>
              <w:jc w:val="both"/>
              <w:textAlignment w:val="top"/>
              <w:rPr>
                <w:rFonts w:ascii="Tahoma" w:hAnsi="Tahoma" w:cs="AL-Mohanad Bold"/>
                <w:sz w:val="26"/>
                <w:szCs w:val="26"/>
                <w:lang w:eastAsia="en-US"/>
              </w:rPr>
            </w:pPr>
            <w:r>
              <w:rPr>
                <w:rFonts w:ascii="Tahoma" w:hAnsi="Tahoma" w:cs="AL-Mohanad Bold"/>
                <w:sz w:val="26"/>
                <w:szCs w:val="26"/>
                <w:rtl/>
                <w:lang w:eastAsia="en-US"/>
              </w:rPr>
              <w:t>الإجراءات المتبعة لضمان التعامل مع مقدمي خدمة صحية معتمدين لدى المجلس.</w:t>
            </w:r>
          </w:p>
          <w:p w:rsidR="002B5AC3" w:rsidRPr="00312692" w:rsidRDefault="002B5AC3" w:rsidP="00F70FA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18" w:hanging="318"/>
              <w:jc w:val="both"/>
              <w:textAlignment w:val="top"/>
              <w:rPr>
                <w:rFonts w:ascii="Tahoma" w:hAnsi="Tahoma" w:cs="AL-Mohanad Bold"/>
                <w:sz w:val="26"/>
                <w:szCs w:val="26"/>
                <w:lang w:eastAsia="en-US"/>
              </w:rPr>
            </w:pPr>
            <w:r>
              <w:rPr>
                <w:rFonts w:ascii="Tahoma" w:hAnsi="Tahoma" w:cs="AL-Mohanad Bold"/>
                <w:sz w:val="26"/>
                <w:szCs w:val="26"/>
                <w:rtl/>
                <w:lang w:eastAsia="en-US"/>
              </w:rPr>
              <w:t xml:space="preserve">إجراءات التحقق من أن لكل مقدم خدمة صحية ولديه عدد من المنشآت الصحية رقم سجل اعتماد خاص لكل منشأة   على حدة. </w:t>
            </w:r>
          </w:p>
          <w:p w:rsidR="002B5AC3" w:rsidRPr="00312692" w:rsidRDefault="002B5AC3" w:rsidP="0031269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18" w:right="-1559" w:hanging="318"/>
              <w:jc w:val="both"/>
              <w:textAlignment w:val="top"/>
              <w:rPr>
                <w:rFonts w:ascii="Tahoma" w:hAnsi="Tahoma" w:cs="AL-Mohanad Bold"/>
                <w:sz w:val="26"/>
                <w:szCs w:val="26"/>
                <w:lang w:eastAsia="en-US"/>
              </w:rPr>
            </w:pPr>
            <w:r w:rsidRPr="00312692">
              <w:rPr>
                <w:rFonts w:ascii="Tahoma" w:hAnsi="Tahoma" w:cs="AL-Mohanad Bold"/>
                <w:sz w:val="26"/>
                <w:szCs w:val="26"/>
                <w:rtl/>
                <w:lang w:eastAsia="en-US"/>
              </w:rPr>
              <w:t>إجراءات العمل مع شركات التأمين المتعاقد معها.</w:t>
            </w:r>
          </w:p>
          <w:p w:rsidR="002B5AC3" w:rsidRPr="00312692" w:rsidRDefault="002B5AC3" w:rsidP="0031269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18" w:right="-1559" w:hanging="318"/>
              <w:jc w:val="both"/>
              <w:textAlignment w:val="top"/>
              <w:rPr>
                <w:rFonts w:cs="AL-Mohanad Bold"/>
                <w:sz w:val="26"/>
                <w:szCs w:val="26"/>
              </w:rPr>
            </w:pPr>
            <w:proofErr w:type="gramStart"/>
            <w:r w:rsidRPr="00312692">
              <w:rPr>
                <w:rFonts w:cs="AL-Mohanad Bold"/>
                <w:sz w:val="26"/>
                <w:szCs w:val="26"/>
                <w:rtl/>
              </w:rPr>
              <w:t>آلية</w:t>
            </w:r>
            <w:proofErr w:type="gramEnd"/>
            <w:r w:rsidRPr="00312692">
              <w:rPr>
                <w:rFonts w:cs="AL-Mohanad Bold"/>
                <w:sz w:val="26"/>
                <w:szCs w:val="26"/>
                <w:rtl/>
              </w:rPr>
              <w:t xml:space="preserve"> إدارة مطالبات التأمين الفردي. </w:t>
            </w:r>
          </w:p>
          <w:p w:rsidR="002B5AC3" w:rsidRPr="005A25A4" w:rsidRDefault="002B5AC3" w:rsidP="00312692">
            <w:pPr>
              <w:numPr>
                <w:ilvl w:val="0"/>
                <w:numId w:val="3"/>
              </w:numPr>
              <w:spacing w:before="100" w:beforeAutospacing="1" w:after="100" w:afterAutospacing="1" w:line="120" w:lineRule="auto"/>
              <w:ind w:left="318" w:right="-1559" w:hanging="318"/>
              <w:jc w:val="both"/>
              <w:textAlignment w:val="top"/>
              <w:rPr>
                <w:rFonts w:cs="AL-Mohanad Bold"/>
                <w:sz w:val="30"/>
                <w:szCs w:val="30"/>
              </w:rPr>
            </w:pPr>
            <w:r w:rsidRPr="00312692">
              <w:rPr>
                <w:rFonts w:cs="AL-Mohanad Bold"/>
                <w:sz w:val="26"/>
                <w:szCs w:val="26"/>
                <w:rtl/>
              </w:rPr>
              <w:t>الإجراءات المتبعة لضمان استقبال شكاوي العملاء وسرعة معالجتها.</w:t>
            </w:r>
          </w:p>
        </w:tc>
      </w:tr>
    </w:tbl>
    <w:p w:rsidR="002B5AC3" w:rsidRPr="000A7F41" w:rsidRDefault="002B5AC3" w:rsidP="00F70FA5">
      <w:pPr>
        <w:ind w:left="-874"/>
        <w:rPr>
          <w:rFonts w:cs="AL-Mohanad Bold"/>
          <w:b/>
          <w:bCs/>
          <w:sz w:val="20"/>
          <w:szCs w:val="20"/>
        </w:rPr>
      </w:pPr>
      <w:proofErr w:type="gramStart"/>
      <w:r w:rsidRPr="000A7F41">
        <w:rPr>
          <w:rFonts w:cs="AL-Mohanad Bold"/>
          <w:b/>
          <w:bCs/>
          <w:sz w:val="20"/>
          <w:szCs w:val="20"/>
          <w:rtl/>
        </w:rPr>
        <w:t>نموذج</w:t>
      </w:r>
      <w:proofErr w:type="gramEnd"/>
      <w:r w:rsidRPr="000A7F41">
        <w:rPr>
          <w:rFonts w:cs="AL-Mohanad Bold"/>
          <w:b/>
          <w:bCs/>
          <w:sz w:val="20"/>
          <w:szCs w:val="20"/>
          <w:rtl/>
        </w:rPr>
        <w:t xml:space="preserve"> (د</w:t>
      </w:r>
      <w:r>
        <w:rPr>
          <w:rFonts w:cs="AL-Mohanad Bold"/>
          <w:b/>
          <w:bCs/>
          <w:sz w:val="20"/>
          <w:szCs w:val="20"/>
          <w:rtl/>
        </w:rPr>
        <w:t xml:space="preserve"> / </w:t>
      </w:r>
      <w:r w:rsidRPr="000A7F41">
        <w:rPr>
          <w:rFonts w:cs="AL-Mohanad Bold"/>
          <w:b/>
          <w:bCs/>
          <w:sz w:val="20"/>
          <w:szCs w:val="20"/>
          <w:rtl/>
        </w:rPr>
        <w:t>6) (طلب تأهيل شركة إدارة مطالبات)</w:t>
      </w:r>
    </w:p>
    <w:p w:rsidR="002B5AC3" w:rsidRPr="00944E19" w:rsidRDefault="002B5AC3"/>
    <w:sectPr w:rsidR="002B5AC3" w:rsidRPr="00944E19" w:rsidSect="001E4B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67" w:rsidRDefault="00A40367" w:rsidP="00312692">
      <w:r>
        <w:separator/>
      </w:r>
    </w:p>
  </w:endnote>
  <w:endnote w:type="continuationSeparator" w:id="0">
    <w:p w:rsidR="00A40367" w:rsidRDefault="00A40367" w:rsidP="0031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67" w:rsidRDefault="00A40367" w:rsidP="00312692">
      <w:r>
        <w:separator/>
      </w:r>
    </w:p>
  </w:footnote>
  <w:footnote w:type="continuationSeparator" w:id="0">
    <w:p w:rsidR="00A40367" w:rsidRDefault="00A40367" w:rsidP="0031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7AA"/>
    <w:multiLevelType w:val="hybridMultilevel"/>
    <w:tmpl w:val="31666484"/>
    <w:lvl w:ilvl="0" w:tplc="96B293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128B1"/>
    <w:multiLevelType w:val="hybridMultilevel"/>
    <w:tmpl w:val="7CE0033C"/>
    <w:lvl w:ilvl="0" w:tplc="820A3B88">
      <w:start w:val="1"/>
      <w:numFmt w:val="bullet"/>
      <w:lvlText w:val=""/>
      <w:lvlJc w:val="left"/>
      <w:pPr>
        <w:ind w:left="992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1665483F"/>
    <w:multiLevelType w:val="hybridMultilevel"/>
    <w:tmpl w:val="671E49FA"/>
    <w:lvl w:ilvl="0" w:tplc="4866C0C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766047"/>
    <w:multiLevelType w:val="hybridMultilevel"/>
    <w:tmpl w:val="8966B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65F"/>
    <w:rsid w:val="000A7F41"/>
    <w:rsid w:val="000D68CE"/>
    <w:rsid w:val="001E4B17"/>
    <w:rsid w:val="002B5AC3"/>
    <w:rsid w:val="00312692"/>
    <w:rsid w:val="00361785"/>
    <w:rsid w:val="003E31ED"/>
    <w:rsid w:val="005A25A4"/>
    <w:rsid w:val="0069699E"/>
    <w:rsid w:val="006B7B5D"/>
    <w:rsid w:val="0070565F"/>
    <w:rsid w:val="007C01D7"/>
    <w:rsid w:val="007E4999"/>
    <w:rsid w:val="00870E3B"/>
    <w:rsid w:val="00914EE7"/>
    <w:rsid w:val="00944E19"/>
    <w:rsid w:val="00A40367"/>
    <w:rsid w:val="00A67EBA"/>
    <w:rsid w:val="00A95402"/>
    <w:rsid w:val="00AB4CC0"/>
    <w:rsid w:val="00C45B16"/>
    <w:rsid w:val="00D75AF9"/>
    <w:rsid w:val="00F00D7E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5F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565F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31269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uiPriority w:val="99"/>
    <w:locked/>
    <w:rsid w:val="0031269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footer"/>
    <w:basedOn w:val="a"/>
    <w:link w:val="Char0"/>
    <w:uiPriority w:val="99"/>
    <w:rsid w:val="0031269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locked/>
    <w:rsid w:val="00312692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a6fafa4-eab5-4585-8c74-3acc70939c9e">4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3C85F864AEBE94BA21D653B5051C35C" ma:contentTypeVersion="5" ma:contentTypeDescription="إنشاء مستند جديد." ma:contentTypeScope="" ma:versionID="48991dd4dbd053cb0492ca471648179a">
  <xsd:schema xmlns:xsd="http://www.w3.org/2001/XMLSchema" xmlns:xs="http://www.w3.org/2001/XMLSchema" xmlns:p="http://schemas.microsoft.com/office/2006/metadata/properties" xmlns:ns1="http://schemas.microsoft.com/sharepoint/v3" xmlns:ns2="ea6fafa4-eab5-4585-8c74-3acc70939c9e" targetNamespace="http://schemas.microsoft.com/office/2006/metadata/properties" ma:root="true" ma:fieldsID="08992cb4dfa4c476b8921ffc077fa3bc" ns1:_="" ns2:_="">
    <xsd:import namespace="http://schemas.microsoft.com/sharepoint/v3"/>
    <xsd:import namespace="ea6fafa4-eab5-4585-8c74-3acc70939c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afa4-eab5-4585-8c74-3acc70939c9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تصنيف الملف" ma:indexed="true" ma:list="{a913ef28-8ab6-487c-9a12-a1deb092f33e}" ma:internalName="Category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D5779-661C-4232-BA0F-8D342F15CB45}"/>
</file>

<file path=customXml/itemProps2.xml><?xml version="1.0" encoding="utf-8"?>
<ds:datastoreItem xmlns:ds="http://schemas.openxmlformats.org/officeDocument/2006/customXml" ds:itemID="{7CD7DD4B-A4CD-4209-89D1-0422369312D5}"/>
</file>

<file path=customXml/itemProps3.xml><?xml version="1.0" encoding="utf-8"?>
<ds:datastoreItem xmlns:ds="http://schemas.openxmlformats.org/officeDocument/2006/customXml" ds:itemID="{40CF138D-232F-4143-8BD6-D39DF8081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(د-6) دليل سياسات وإجراءات العمل المعتمدة في الشركة </dc:title>
  <dc:subject/>
  <dc:creator>majed m. alanazi</dc:creator>
  <cp:keywords/>
  <dc:description/>
  <cp:lastModifiedBy>abdulaziz a. alfawazan</cp:lastModifiedBy>
  <cp:revision>5</cp:revision>
  <cp:lastPrinted>2013-10-30T10:17:00Z</cp:lastPrinted>
  <dcterms:created xsi:type="dcterms:W3CDTF">2013-10-31T07:24:00Z</dcterms:created>
  <dcterms:modified xsi:type="dcterms:W3CDTF">2015-04-23T08:54:00Z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0x010100A3C85F864AEBE94BA21D653B5051C35C</vt:lpwstr>
  </property>
</Properties>
</file>